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AD" w:rsidRDefault="007E34AD" w:rsidP="007E34AD">
      <w:pPr>
        <w:pStyle w:val="1"/>
        <w:shd w:val="clear" w:color="auto" w:fill="FFFFFF"/>
        <w:spacing w:before="150" w:beforeAutospacing="0" w:after="450" w:afterAutospacing="0" w:line="240" w:lineRule="atLeast"/>
        <w:jc w:val="center"/>
        <w:rPr>
          <w:bCs w:val="0"/>
          <w:sz w:val="32"/>
          <w:szCs w:val="28"/>
        </w:rPr>
      </w:pPr>
      <w:r>
        <w:rPr>
          <w:bCs w:val="0"/>
          <w:sz w:val="32"/>
          <w:szCs w:val="28"/>
        </w:rPr>
        <w:t>Использование игровых технологий в работе с детьми младшего дошкольного возраста для успешной социализации и адаптации</w:t>
      </w:r>
    </w:p>
    <w:p w:rsidR="007E34AD" w:rsidRDefault="007E34AD" w:rsidP="007E34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Ефремова Татьяна Александровна</w:t>
      </w:r>
    </w:p>
    <w:p w:rsidR="007E34AD" w:rsidRDefault="007E34AD" w:rsidP="007E34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</w:t>
      </w:r>
    </w:p>
    <w:p w:rsidR="007E34AD" w:rsidRDefault="007E34AD" w:rsidP="007E34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 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«Детский сад «Ручеек»</w:t>
      </w:r>
    </w:p>
    <w:p w:rsidR="007E34AD" w:rsidRDefault="007E34AD" w:rsidP="007E34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Новый Уренгой</w:t>
      </w:r>
    </w:p>
    <w:p w:rsidR="007E34AD" w:rsidRDefault="007E34AD" w:rsidP="007E34A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сохранении хорошего настроения, положительных эмоций, отвлечения от негативных переживаний помогает игра. Игра - ведущий вид детской деятельности. Она раскрывает наклонности, увлекает и активизирует малышей, помогает объединить их, установить доверительные отношения.</w:t>
      </w:r>
    </w:p>
    <w:p w:rsidR="007E34AD" w:rsidRPr="00B06EC4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 w:rsidRPr="00B06EC4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Технология игровой деятельности </w:t>
      </w:r>
      <w:r w:rsidRPr="00B06E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B06EC4">
        <w:rPr>
          <w:rStyle w:val="a5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Игровая педагогическая технология</w:t>
      </w:r>
      <w:r w:rsidRPr="00B06EC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B06EC4">
        <w:rPr>
          <w:rFonts w:ascii="Times New Roman" w:hAnsi="Times New Roman" w:cs="Times New Roman"/>
          <w:sz w:val="28"/>
          <w:szCs w:val="28"/>
        </w:rPr>
        <w:t> – представляет собой определенную последовательность действии, операций педагога по отбору материала, разработке и подготовке игры, включению детей в </w:t>
      </w:r>
      <w:r w:rsidRPr="00B06EC4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игровую деятельность</w:t>
      </w:r>
      <w:r w:rsidRPr="00B06EC4">
        <w:rPr>
          <w:rFonts w:ascii="Times New Roman" w:hAnsi="Times New Roman" w:cs="Times New Roman"/>
          <w:sz w:val="28"/>
          <w:szCs w:val="28"/>
        </w:rPr>
        <w:t>, осуществлению самой игры, подведение ее итогов и результатов.</w:t>
      </w: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Наиболее эффективным, методом работы по преодолению </w:t>
      </w:r>
      <w:r w:rsidRPr="00D142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>
        <w:rPr>
          <w:color w:val="111111"/>
          <w:sz w:val="28"/>
          <w:szCs w:val="28"/>
        </w:rPr>
        <w:t> детей раннего возраста явля</w:t>
      </w:r>
      <w:bookmarkStart w:id="0" w:name="_GoBack"/>
      <w:bookmarkEnd w:id="0"/>
      <w:r>
        <w:rPr>
          <w:color w:val="111111"/>
          <w:sz w:val="28"/>
          <w:szCs w:val="28"/>
        </w:rPr>
        <w:t>ется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игровая терапия</w:t>
      </w:r>
      <w:r>
        <w:rPr>
          <w:color w:val="111111"/>
          <w:sz w:val="28"/>
          <w:szCs w:val="28"/>
        </w:rPr>
        <w:t>. Основная задача игры в этот период – налаживание доверительных отношений с каждым </w:t>
      </w:r>
      <w:r w:rsidRPr="00D142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>
        <w:rPr>
          <w:color w:val="111111"/>
          <w:sz w:val="28"/>
          <w:szCs w:val="28"/>
        </w:rPr>
        <w:t>, попытка вызвать у детей положительное отношение к детскому саду.</w:t>
      </w: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Цель игр с детьми в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адаптационный период -</w:t>
      </w:r>
      <w:r>
        <w:rPr>
          <w:color w:val="111111"/>
          <w:sz w:val="28"/>
          <w:szCs w:val="28"/>
        </w:rPr>
        <w:t xml:space="preserve"> это не развитие и обучение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color w:val="111111"/>
          <w:sz w:val="28"/>
          <w:szCs w:val="28"/>
        </w:rPr>
        <w:t>, а эмоциональное общение, налаживание контакта между 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>ребенком и взрослым</w:t>
      </w:r>
      <w:r>
        <w:rPr>
          <w:color w:val="111111"/>
          <w:sz w:val="28"/>
          <w:szCs w:val="28"/>
        </w:rPr>
        <w:t>.</w:t>
      </w:r>
    </w:p>
    <w:p w:rsidR="007E34AD" w:rsidRDefault="007E34AD" w:rsidP="007E34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детьми раннего возраста следует использовать различные виды игр: 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обучающего характера,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сенсорные,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сюжетно – дидактические,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подвижные,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музыкально – дидактические,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игры – забавы,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– развлечения,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театрализованные (кукольные театры и инсценировки).</w:t>
      </w:r>
    </w:p>
    <w:p w:rsidR="007E34AD" w:rsidRDefault="007E34AD" w:rsidP="007E34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 следует отдавать играм, инициаторами которых являются сами дети: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игры – экспериментирования (с водой, песком, снегом, глиной),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игры с животными, 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игры со специальными игрушками для экспериментирования (различные конструкторы),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игры элементы сюжетно – ролевых игр (сюжет строится по ходу игры, а не планируется заранее),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театрализованные игры, игры  - драматизации.</w:t>
      </w:r>
    </w:p>
    <w:p w:rsidR="007E34AD" w:rsidRDefault="007E34AD" w:rsidP="007E34A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игр должно осуществляться по следующим принципам: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ориентировка на интересы  и желание детей,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разнообразие, 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вариативность,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преемственность,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учет уровня игровых умений, 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способы отображения,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-самостоятельность и творчество,</w:t>
      </w:r>
    </w:p>
    <w:p w:rsidR="007E34AD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взаимоотношение и взаимодействия.</w:t>
      </w: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Так, используемые нами </w:t>
      </w:r>
      <w:r>
        <w:rPr>
          <w:b/>
          <w:color w:val="111111"/>
          <w:sz w:val="28"/>
          <w:szCs w:val="28"/>
        </w:rPr>
        <w:t>невербальные коммуникативные игры</w:t>
      </w:r>
      <w:r>
        <w:rPr>
          <w:color w:val="111111"/>
          <w:sz w:val="28"/>
          <w:szCs w:val="28"/>
        </w:rPr>
        <w:t xml:space="preserve"> по характеру задач можно разделить на несколько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групп</w:t>
      </w:r>
      <w:r>
        <w:rPr>
          <w:color w:val="111111"/>
          <w:sz w:val="28"/>
          <w:szCs w:val="28"/>
        </w:rPr>
        <w:t>:</w:t>
      </w: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• Общие хороводы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«Карусели»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«В детский сад ходили»</w:t>
      </w:r>
      <w:r>
        <w:rPr>
          <w:color w:val="111111"/>
          <w:sz w:val="28"/>
          <w:szCs w:val="28"/>
        </w:rPr>
        <w:t> и другие позволяют сплотить детей в группе, дают каждому </w:t>
      </w:r>
      <w:r w:rsidRPr="00D142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D1424E">
        <w:rPr>
          <w:color w:val="111111"/>
          <w:sz w:val="28"/>
          <w:szCs w:val="28"/>
        </w:rPr>
        <w:t> побыть</w:t>
      </w:r>
      <w:r>
        <w:rPr>
          <w:color w:val="111111"/>
          <w:sz w:val="28"/>
          <w:szCs w:val="28"/>
        </w:rPr>
        <w:t xml:space="preserve"> в центре внимания.</w:t>
      </w: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• Игры – забавы</w:t>
      </w:r>
      <w:r>
        <w:rPr>
          <w:color w:val="111111"/>
          <w:sz w:val="28"/>
          <w:szCs w:val="28"/>
        </w:rPr>
        <w:t xml:space="preserve"> «Догонялки с куклой,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(мишкой, собачкой)</w:t>
      </w:r>
      <w:r>
        <w:rPr>
          <w:color w:val="111111"/>
          <w:sz w:val="28"/>
          <w:szCs w:val="28"/>
        </w:rPr>
        <w:t>»,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«Прятки с платочком»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«Мыльные пузыри»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«Игра с солнечным зайчиком»</w:t>
      </w:r>
      <w:r>
        <w:rPr>
          <w:color w:val="111111"/>
          <w:sz w:val="28"/>
          <w:szCs w:val="28"/>
        </w:rPr>
        <w:t> помогают снять нервное напряжение, приносят радость от выполнения простых движений. Даже малоактивные дети включаются в такие игры.</w:t>
      </w: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• </w:t>
      </w:r>
      <w:r>
        <w:rPr>
          <w:b/>
          <w:color w:val="111111"/>
          <w:sz w:val="28"/>
          <w:szCs w:val="28"/>
        </w:rPr>
        <w:t>Игры в кругу</w:t>
      </w:r>
      <w:r>
        <w:rPr>
          <w:color w:val="111111"/>
          <w:sz w:val="28"/>
          <w:szCs w:val="28"/>
        </w:rPr>
        <w:t xml:space="preserve"> с обращением к партнеру «Передай улыбку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(мяч)</w:t>
      </w:r>
      <w:r>
        <w:rPr>
          <w:color w:val="111111"/>
          <w:sz w:val="28"/>
          <w:szCs w:val="28"/>
        </w:rPr>
        <w:t>»,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«Погладь ладошку»</w:t>
      </w:r>
      <w:r>
        <w:rPr>
          <w:color w:val="111111"/>
          <w:sz w:val="28"/>
          <w:szCs w:val="28"/>
        </w:rPr>
        <w:t> направлены на более тесное невербальное сближение детей.</w:t>
      </w: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Среди</w:t>
      </w:r>
      <w:r>
        <w:rPr>
          <w:color w:val="111111"/>
          <w:sz w:val="28"/>
          <w:szCs w:val="28"/>
        </w:rPr>
        <w:t xml:space="preserve"> вербальных коммуникативных игр можно выделить большую подгруппу </w:t>
      </w: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игр  знакомств и игр – обращений</w:t>
      </w:r>
      <w:r>
        <w:rPr>
          <w:color w:val="111111"/>
          <w:sz w:val="28"/>
          <w:szCs w:val="28"/>
        </w:rPr>
        <w:t>. Например,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«Назови по имени»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«Кого сегодня нет?»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«Ласковое имя»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«Передай колокольчик»</w:t>
      </w:r>
      <w:r>
        <w:rPr>
          <w:color w:val="111111"/>
          <w:sz w:val="28"/>
          <w:szCs w:val="28"/>
        </w:rPr>
        <w:t>. Цель таких игр – учить </w:t>
      </w:r>
      <w:r w:rsidRPr="00D142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color w:val="111111"/>
          <w:sz w:val="28"/>
          <w:szCs w:val="28"/>
        </w:rPr>
        <w:t> отзываться и называть свое имя, называть другого </w:t>
      </w:r>
      <w:r w:rsidRPr="00D142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 по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D142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имени</w:t>
      </w:r>
      <w:r>
        <w:rPr>
          <w:color w:val="111111"/>
          <w:sz w:val="28"/>
          <w:szCs w:val="28"/>
        </w:rPr>
        <w:t>, запоминать имена сверстников.</w:t>
      </w: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r>
        <w:rPr>
          <w:b/>
          <w:color w:val="111111"/>
          <w:sz w:val="28"/>
          <w:szCs w:val="28"/>
          <w:u w:val="single"/>
        </w:rPr>
        <w:t>групповых подвижных играх</w:t>
      </w:r>
      <w:r>
        <w:rPr>
          <w:color w:val="111111"/>
          <w:sz w:val="28"/>
          <w:szCs w:val="28"/>
        </w:rPr>
        <w:t xml:space="preserve"> так же осуществляется активное вербальное общение воспитателя с детьми. Это такие игры, как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«Курочка и цыплята»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«Отгадаю, кто позвал»</w:t>
      </w:r>
      <w:r>
        <w:rPr>
          <w:color w:val="111111"/>
          <w:sz w:val="28"/>
          <w:szCs w:val="28"/>
        </w:rPr>
        <w:t>.</w:t>
      </w: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Игры на освоение окружающей </w:t>
      </w: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среды</w:t>
      </w:r>
      <w:r>
        <w:rPr>
          <w:color w:val="111111"/>
          <w:sz w:val="28"/>
          <w:szCs w:val="28"/>
        </w:rPr>
        <w:t> позволяют нам постепенно знакомить детей с расположением групповых помещений с </w:t>
      </w:r>
      <w:r w:rsidRPr="00D142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игровыми уголками</w:t>
      </w:r>
      <w:r>
        <w:rPr>
          <w:color w:val="111111"/>
          <w:sz w:val="28"/>
          <w:szCs w:val="28"/>
        </w:rPr>
        <w:t>, расположением игрушек в группе. Их также можно разделить на несколько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подгрупп</w:t>
      </w:r>
      <w:r>
        <w:rPr>
          <w:color w:val="111111"/>
          <w:sz w:val="28"/>
          <w:szCs w:val="28"/>
        </w:rPr>
        <w:t>:</w:t>
      </w: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Игры – путешествия</w:t>
      </w:r>
      <w:r>
        <w:rPr>
          <w:color w:val="111111"/>
          <w:sz w:val="28"/>
          <w:szCs w:val="28"/>
        </w:rPr>
        <w:t>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«Мы по комнате идем»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«Мы гуляем»</w:t>
      </w:r>
      <w:r>
        <w:rPr>
          <w:color w:val="111111"/>
          <w:sz w:val="28"/>
          <w:szCs w:val="28"/>
        </w:rPr>
        <w:t xml:space="preserve"> и. т д. </w:t>
      </w: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Игры с предметами</w:t>
      </w:r>
      <w:r>
        <w:rPr>
          <w:color w:val="111111"/>
          <w:sz w:val="28"/>
          <w:szCs w:val="28"/>
        </w:rPr>
        <w:t xml:space="preserve">, направленные на сенсомоторное </w:t>
      </w:r>
      <w:r w:rsidRPr="00D1424E">
        <w:rPr>
          <w:color w:val="111111"/>
          <w:sz w:val="28"/>
          <w:szCs w:val="28"/>
        </w:rPr>
        <w:t>развитие </w:t>
      </w:r>
      <w:r w:rsidRPr="00D142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>
        <w:rPr>
          <w:color w:val="111111"/>
          <w:sz w:val="28"/>
          <w:szCs w:val="28"/>
        </w:rPr>
        <w:t> и ориентацию в ближайшем окружении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«Новая кукла»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«Найди игрушку»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«Игра в поручения»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«Где твой шкафчик?»</w:t>
      </w:r>
      <w:r>
        <w:rPr>
          <w:color w:val="111111"/>
          <w:sz w:val="28"/>
          <w:szCs w:val="28"/>
        </w:rPr>
        <w:t>.</w:t>
      </w: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Отдельно хочется остановиться на </w:t>
      </w:r>
      <w:r>
        <w:rPr>
          <w:b/>
          <w:color w:val="111111"/>
          <w:sz w:val="28"/>
          <w:szCs w:val="28"/>
        </w:rPr>
        <w:t>играх с песком и тестами</w:t>
      </w:r>
      <w:r>
        <w:rPr>
          <w:color w:val="111111"/>
          <w:sz w:val="28"/>
          <w:szCs w:val="28"/>
        </w:rPr>
        <w:t xml:space="preserve">. В этих играх не только развивается мелкая моторика пальцев рук, обогащается сенсорный опыт детей, развивается познавательная активность, при действии </w:t>
      </w:r>
      <w:r>
        <w:rPr>
          <w:color w:val="111111"/>
          <w:sz w:val="28"/>
          <w:szCs w:val="28"/>
        </w:rPr>
        <w:lastRenderedPageBreak/>
        <w:t>с кусочком теста или песком у </w:t>
      </w:r>
      <w:r w:rsidRPr="00D142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D1424E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гармонизируется эмоциональное состояние, снижается тревожность.</w:t>
      </w: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Игры, направленные на создание эмоционально благоприятной атмосферы в группе, сближение детей друг с другом и с воспитателем, формирование доверительных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отношений</w:t>
      </w:r>
      <w:r>
        <w:rPr>
          <w:color w:val="111111"/>
          <w:sz w:val="28"/>
          <w:szCs w:val="28"/>
        </w:rPr>
        <w:t>:</w:t>
      </w: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При проведении </w:t>
      </w:r>
      <w:r>
        <w:rPr>
          <w:b/>
          <w:color w:val="111111"/>
          <w:sz w:val="28"/>
          <w:szCs w:val="28"/>
        </w:rPr>
        <w:t>эмоциональных игр</w:t>
      </w:r>
      <w:r>
        <w:rPr>
          <w:color w:val="111111"/>
          <w:sz w:val="28"/>
          <w:szCs w:val="28"/>
        </w:rPr>
        <w:t xml:space="preserve"> следует соблюдать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постепенность</w:t>
      </w:r>
      <w:r>
        <w:rPr>
          <w:color w:val="111111"/>
          <w:sz w:val="28"/>
          <w:szCs w:val="28"/>
        </w:rPr>
        <w:t>: не следует уже при первом знакомстве с </w:t>
      </w:r>
      <w:r w:rsidRPr="00D142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D1424E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использовать в играх телесный контакт. </w:t>
      </w:r>
    </w:p>
    <w:p w:rsidR="007E34AD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Описанные ниже варианты игр приводятся в такой 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последовательности</w:t>
      </w:r>
      <w:r>
        <w:rPr>
          <w:color w:val="111111"/>
          <w:sz w:val="28"/>
          <w:szCs w:val="28"/>
        </w:rPr>
        <w:t>:</w:t>
      </w:r>
    </w:p>
    <w:p w:rsidR="007E34AD" w:rsidRDefault="007E34AD" w:rsidP="007E34AD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-знакомство; - игры с использованием игрушек и предметов; </w:t>
      </w:r>
      <w:proofErr w:type="gramStart"/>
      <w:r>
        <w:rPr>
          <w:color w:val="111111"/>
          <w:sz w:val="28"/>
          <w:szCs w:val="28"/>
        </w:rPr>
        <w:t>-к</w:t>
      </w:r>
      <w:proofErr w:type="gramEnd"/>
      <w:r>
        <w:rPr>
          <w:color w:val="111111"/>
          <w:sz w:val="28"/>
          <w:szCs w:val="28"/>
        </w:rPr>
        <w:t>онтакт руками - телесный контакт.</w:t>
      </w:r>
    </w:p>
    <w:p w:rsidR="007E34AD" w:rsidRDefault="007E34AD" w:rsidP="007E34AD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Заключение</w:t>
      </w:r>
    </w:p>
    <w:p w:rsidR="007E34AD" w:rsidRPr="00D1424E" w:rsidRDefault="007E34AD" w:rsidP="007E34AD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1424E">
        <w:rPr>
          <w:color w:val="111111"/>
          <w:sz w:val="28"/>
          <w:szCs w:val="28"/>
        </w:rPr>
        <w:t>Таким образом, можно отметить, что использование </w:t>
      </w:r>
      <w:r w:rsidRPr="00D142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игровые технологии</w:t>
      </w:r>
      <w:r w:rsidRPr="00D1424E">
        <w:rPr>
          <w:color w:val="111111"/>
          <w:sz w:val="28"/>
          <w:szCs w:val="28"/>
        </w:rPr>
        <w:t>, несут в себе большую познавательную, развивающую и эмоциональную ценность для детей, помогают успешно преодолеть </w:t>
      </w:r>
      <w:r w:rsidRPr="00D142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адаптационный</w:t>
      </w:r>
      <w:r w:rsidRPr="00D1424E">
        <w:rPr>
          <w:color w:val="111111"/>
          <w:sz w:val="28"/>
          <w:szCs w:val="28"/>
        </w:rPr>
        <w:t> период в детском саду.</w:t>
      </w:r>
    </w:p>
    <w:p w:rsidR="007E34AD" w:rsidRPr="00D1424E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1424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Игровые</w:t>
      </w:r>
      <w:r w:rsidRPr="00D1424E">
        <w:rPr>
          <w:rFonts w:ascii="Times New Roman" w:hAnsi="Times New Roman" w:cs="Times New Roman"/>
          <w:sz w:val="28"/>
          <w:szCs w:val="28"/>
        </w:rPr>
        <w:t> занятия проходят очень живо, в эмоционально благоприятной психологической обстановке, в атмосфере доброжелательности, свободы, равенства, при отсутствии изоляции пассивных детей. </w:t>
      </w:r>
      <w:r w:rsidRPr="00D142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Игровые технологии</w:t>
      </w:r>
      <w:r w:rsidRPr="00D1424E">
        <w:rPr>
          <w:rFonts w:ascii="Times New Roman" w:hAnsi="Times New Roman" w:cs="Times New Roman"/>
          <w:sz w:val="28"/>
          <w:szCs w:val="28"/>
        </w:rPr>
        <w:t> помогают детям раскрепоститься, появляется уверенность в себе. Как показывает опыт, действуя в </w:t>
      </w:r>
      <w:r w:rsidRPr="00D142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игровой ситуации</w:t>
      </w:r>
      <w:r w:rsidRPr="00D1424E">
        <w:rPr>
          <w:rFonts w:ascii="Times New Roman" w:hAnsi="Times New Roman" w:cs="Times New Roman"/>
          <w:sz w:val="28"/>
          <w:szCs w:val="28"/>
        </w:rPr>
        <w:t>, приближенной к реальным условиям жизни, </w:t>
      </w:r>
      <w:r w:rsidRPr="00D142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Pr="00D1424E">
        <w:rPr>
          <w:rFonts w:ascii="Times New Roman" w:hAnsi="Times New Roman" w:cs="Times New Roman"/>
          <w:sz w:val="28"/>
          <w:szCs w:val="28"/>
        </w:rPr>
        <w:t> легче усваивают материал любой сложности.</w:t>
      </w:r>
    </w:p>
    <w:p w:rsidR="007E34AD" w:rsidRPr="00D1424E" w:rsidRDefault="007E34AD" w:rsidP="007E34AD">
      <w:pPr>
        <w:pStyle w:val="a4"/>
        <w:rPr>
          <w:rFonts w:ascii="Times New Roman" w:hAnsi="Times New Roman" w:cs="Times New Roman"/>
          <w:sz w:val="28"/>
          <w:szCs w:val="28"/>
        </w:rPr>
      </w:pPr>
      <w:r w:rsidRPr="00D1424E">
        <w:rPr>
          <w:rFonts w:ascii="Times New Roman" w:hAnsi="Times New Roman" w:cs="Times New Roman"/>
          <w:sz w:val="28"/>
          <w:szCs w:val="28"/>
        </w:rPr>
        <w:t>Таким образом, понимая, что игра – это важный вид деятельности в </w:t>
      </w:r>
      <w:r w:rsidRPr="00D142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D1424E">
        <w:rPr>
          <w:rFonts w:ascii="Times New Roman" w:hAnsi="Times New Roman" w:cs="Times New Roman"/>
          <w:sz w:val="28"/>
          <w:szCs w:val="28"/>
        </w:rPr>
        <w:t>, я стараюсь организовать ее так, чтобы каждый ребёнок, проживая </w:t>
      </w:r>
      <w:r w:rsidRPr="00D1424E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дошкольное детство</w:t>
      </w:r>
      <w:r w:rsidRPr="00D1424E">
        <w:rPr>
          <w:rFonts w:ascii="Times New Roman" w:hAnsi="Times New Roman" w:cs="Times New Roman"/>
          <w:sz w:val="28"/>
          <w:szCs w:val="28"/>
        </w:rPr>
        <w:t>, мог получить знания, умения и навыки, которые он пронесёт через всю жизнь. И от того, как я его научу передавать взаимоотношения между людьми, так он и будет строить реальные отношения.</w:t>
      </w:r>
    </w:p>
    <w:p w:rsidR="00BB3717" w:rsidRPr="00D1424E" w:rsidRDefault="00BB3717"/>
    <w:sectPr w:rsidR="00BB3717" w:rsidRPr="00D1424E" w:rsidSect="003C5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136A5"/>
    <w:rsid w:val="003C54B1"/>
    <w:rsid w:val="005136A5"/>
    <w:rsid w:val="007E34AD"/>
    <w:rsid w:val="00B06EC4"/>
    <w:rsid w:val="00BB3717"/>
    <w:rsid w:val="00D1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B1"/>
  </w:style>
  <w:style w:type="paragraph" w:styleId="1">
    <w:name w:val="heading 1"/>
    <w:basedOn w:val="a"/>
    <w:link w:val="10"/>
    <w:uiPriority w:val="9"/>
    <w:qFormat/>
    <w:rsid w:val="007E3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34AD"/>
    <w:pPr>
      <w:spacing w:after="0" w:line="240" w:lineRule="auto"/>
    </w:pPr>
  </w:style>
  <w:style w:type="character" w:styleId="a5">
    <w:name w:val="Strong"/>
    <w:basedOn w:val="a0"/>
    <w:uiPriority w:val="22"/>
    <w:qFormat/>
    <w:rsid w:val="007E34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4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34AD"/>
    <w:pPr>
      <w:spacing w:after="0" w:line="240" w:lineRule="auto"/>
    </w:pPr>
  </w:style>
  <w:style w:type="character" w:styleId="a5">
    <w:name w:val="Strong"/>
    <w:basedOn w:val="a0"/>
    <w:uiPriority w:val="22"/>
    <w:qFormat/>
    <w:rsid w:val="007E34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Efremova342</dc:creator>
  <cp:keywords/>
  <dc:description/>
  <cp:lastModifiedBy>Admin</cp:lastModifiedBy>
  <cp:revision>5</cp:revision>
  <dcterms:created xsi:type="dcterms:W3CDTF">2019-01-17T07:58:00Z</dcterms:created>
  <dcterms:modified xsi:type="dcterms:W3CDTF">2019-05-06T16:12:00Z</dcterms:modified>
</cp:coreProperties>
</file>