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C42" w:rsidRPr="00C07C42" w:rsidRDefault="00C07C42" w:rsidP="00C07C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07C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C07C42" w:rsidRPr="00C07C42" w:rsidRDefault="00C07C42" w:rsidP="00C07C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07C4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«ДЕТСКИЙ САД «РУЧЕЁК»</w:t>
      </w:r>
    </w:p>
    <w:p w:rsidR="00C07C42" w:rsidRDefault="00C07C42" w:rsidP="00C07C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C07C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C07C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C07C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Pr="00937EA1" w:rsidRDefault="00C07C42" w:rsidP="00C07C42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Развитие творческого потенциала дошкольников посредством проектной деятельности</w:t>
      </w: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Pr="00C07C42" w:rsidRDefault="00A12FC6" w:rsidP="00C07C4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</w:t>
      </w:r>
      <w:r w:rsidR="00C07C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ь</w:t>
      </w:r>
      <w:r w:rsidR="00C07C42" w:rsidRPr="00C07C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:</w:t>
      </w:r>
    </w:p>
    <w:p w:rsidR="00C07C42" w:rsidRPr="00C07C42" w:rsidRDefault="00C07C42" w:rsidP="00C07C4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07C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Ефремова Т.А.</w:t>
      </w:r>
    </w:p>
    <w:p w:rsidR="00C07C42" w:rsidRPr="00C07C42" w:rsidRDefault="00A12FC6" w:rsidP="00C07C4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C07C42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831D51" w:rsidRDefault="00831D51" w:rsidP="00937EA1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</w:p>
    <w:p w:rsidR="00C07C42" w:rsidRDefault="00C07C42" w:rsidP="00C07C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07C4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Г. Новый Уренгой</w:t>
      </w:r>
    </w:p>
    <w:p w:rsidR="00831D51" w:rsidRPr="00C07C42" w:rsidRDefault="00831D51" w:rsidP="00C07C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37EA1" w:rsidRPr="00937EA1" w:rsidRDefault="00937EA1" w:rsidP="000327C0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нашей практике все чаще встречаются дети, 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узнавать что-то новое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 не интересно то, что происходит у нас 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дня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Учителя начальных классов тоже говорят об отсутствии у детей любознательности, угасание интереса к познанию нового. С.Я. Маршак писал в одном из своих стихотворений: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взрослых изводил вопросом "почему?".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Его прозвали "маленький философ".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только вырос он, как начали ему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Преподносить ответы без вопросов.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 этих пор он больше никому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задает вопросов "почему?".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 сумел показать один из главных 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недостатков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традиционного обучения. Построенное на сообщении новых знаний, бесконечном повторении и тренировке, такое обучение способно вытравить из ребенка, то, что заложено природой.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социальная и экономическая сфера ставит перед государством, школой, дошкольным учреждением и родителями задачу чрезвычайной важности: добиться того чтобы каждый ребенок вырос не только сознательным членом общества, не только здоровым и крепким человеком, но и - обязательно!</w:t>
      </w:r>
      <w:r w:rsidR="00831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инициативным, думающим, способным на творческий подход к любому делу. Именно на это указывается в законе РФ "Об образовании". Активная жизненная позиция может иметь основание, если человек мыслит творчески, если видит возможность для совершенствования. Поэтому на данном этапе развития нашего </w:t>
      </w:r>
      <w:r w:rsidR="00831D51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</w:t>
      </w:r>
      <w:r w:rsidR="00831D51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ищ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пути развития творческого воображения 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мышления   дошкольников.</w:t>
      </w:r>
    </w:p>
    <w:p w:rsidR="000327C0" w:rsidRDefault="00937EA1" w:rsidP="00032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дошкольной практике интенсивно отстаивается взгляд на ребенка, как на "</w:t>
      </w:r>
      <w:proofErr w:type="spellStart"/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саморазвивающую</w:t>
      </w:r>
      <w:proofErr w:type="spellEnd"/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систему", что определяет усилия взрослых не на обучение определенным знаниям, умениях и навыкам, а направляет их педагогические умения на создание условий для саморазвития детей. Уникальным средством обеспечения сотрудничества детей и взрослых, способом реализации личностно-ориентированного подхода к образованию и является технологи</w:t>
      </w:r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проектирования. </w:t>
      </w:r>
    </w:p>
    <w:p w:rsidR="00937EA1" w:rsidRPr="00937EA1" w:rsidRDefault="00937EA1" w:rsidP="000327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Проектирование,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как одна из технологий </w:t>
      </w:r>
      <w:r w:rsidR="00831D51" w:rsidRPr="00937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обучения — это</w:t>
      </w:r>
      <w:r w:rsidRPr="00937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комплексная деятельность, участники которой осваивают новые понятия и представления о различных сферах жизни без специально провозглашенной диагностической задачи со стороны организаторов.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7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937E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Е.С.Евдокимова</w:t>
      </w:r>
      <w:proofErr w:type="spellEnd"/>
      <w:r w:rsidR="000327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7EA1" w:rsidRPr="00937EA1" w:rsidRDefault="00937EA1" w:rsidP="00DA7424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работы в режиме проектной </w:t>
      </w:r>
      <w:r w:rsidR="00DA7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формирование творческой личности дошкольника, развитие творческих способностей на основе участия в проектной деятельности. Для достижения </w:t>
      </w:r>
      <w:r w:rsidR="00831D51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</w:t>
      </w:r>
      <w:r w:rsidR="00831D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831D51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1D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D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0F0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EA1" w:rsidRPr="00937EA1" w:rsidRDefault="00937EA1" w:rsidP="0093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творческого мышления и воображения любознательности и познавательного интереса к окружающей действительности;</w:t>
      </w:r>
    </w:p>
    <w:p w:rsidR="00937EA1" w:rsidRPr="00937EA1" w:rsidRDefault="00937EA1" w:rsidP="0093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Создать условия для свободного экспериментирования с различными материалами путем преобразования </w:t>
      </w:r>
      <w:r w:rsidR="00DA7424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предметно</w:t>
      </w:r>
      <w:r w:rsidR="00DA74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</w:t>
      </w:r>
      <w:r w:rsidR="00DA742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</w:t>
      </w:r>
    </w:p>
    <w:p w:rsidR="00937EA1" w:rsidRPr="00937EA1" w:rsidRDefault="00937EA1" w:rsidP="00937E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благоприятные условия для формирования умения презентовать продукт своей творческой деятельности.</w:t>
      </w:r>
    </w:p>
    <w:p w:rsidR="00937EA1" w:rsidRPr="00937EA1" w:rsidRDefault="00937EA1" w:rsidP="00937E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37E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Принципы развития творческих способностей:</w:t>
      </w:r>
    </w:p>
    <w:p w:rsidR="00937EA1" w:rsidRPr="00937EA1" w:rsidRDefault="00937EA1" w:rsidP="00937E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беглости мышления 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стимулирование способности генерировать множество решений творческой задачи, осуществляется по методу "мозгового штурма"</w:t>
      </w:r>
    </w:p>
    <w:p w:rsidR="00937EA1" w:rsidRPr="00937EA1" w:rsidRDefault="00937EA1" w:rsidP="00937E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сотрудничества и кооперации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выполнять каждое задание индивидуально, в паре или небольшой группе.</w:t>
      </w:r>
    </w:p>
    <w:p w:rsidR="00937EA1" w:rsidRPr="00937EA1" w:rsidRDefault="00937EA1" w:rsidP="00937E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благоприятного климата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обязывает взрослого поддерживать на занятиях благоприятную социально-психологическую среду, характеризующуюся психологической безопасностью и безусловным принятием ценностей каждого ребенка.</w:t>
      </w:r>
    </w:p>
    <w:p w:rsidR="00937EA1" w:rsidRPr="00937EA1" w:rsidRDefault="00937EA1" w:rsidP="00DA7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неоцениваемой деятельности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 каждому у</w:t>
      </w:r>
      <w:r w:rsidR="00DA742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частнику право делать ошибки.</w:t>
      </w:r>
    </w:p>
    <w:p w:rsidR="00937EA1" w:rsidRDefault="00937EA1" w:rsidP="00DA7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над проектом крайне </w:t>
      </w:r>
      <w:r w:rsidR="00C61A77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</w:t>
      </w:r>
      <w:r w:rsidR="00C61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основам самостоятельной мыслительной, поисковой деятельности, так как умение видеть проблемы развивается в течение длительного времени.</w:t>
      </w:r>
    </w:p>
    <w:p w:rsidR="00C61A77" w:rsidRPr="00937EA1" w:rsidRDefault="00C61A77" w:rsidP="00DA7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EA1" w:rsidRPr="00937EA1" w:rsidRDefault="00937EA1" w:rsidP="00DA74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937E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первом этапе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1A77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 w:rsidR="00C61A7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</w:t>
      </w:r>
      <w:r w:rsidR="00DA7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проблему, намечае</w:t>
      </w:r>
      <w:r w:rsidR="00DA7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пути ее решения, а само решение и его поиск самостоятельно осуществляется детьми, важно научить детей самостоятельно находить и подбирать нужный материал и оборудование, выполнять простейшие действия, видеть результат деятельности, и тем самым развивать собственную творческую активность детей.</w:t>
      </w:r>
    </w:p>
    <w:p w:rsidR="00937EA1" w:rsidRPr="00937EA1" w:rsidRDefault="00937EA1" w:rsidP="00C07C42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задач использ</w:t>
      </w:r>
      <w:r w:rsidR="00C07C4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наводящие вопросы: "Сможешь сделать как я?", "Что для этого тебе надо?" (оборудование, материалы), "Расскажи, что будешь делать?", "Где можно взять данные предметы?". Уважительное отношение к любым детским высказываниям, их действиям развивает в них чувство психологической защищенности; помощь в формулировании отражении в речи их действий и умозаключений, предоставление свободы выбора, свободы действий и перемещения в пространстве способствуют проявлению творческой активности и самостоятельности, настойчивости и уверенности в себе.</w:t>
      </w:r>
    </w:p>
    <w:p w:rsidR="00937EA1" w:rsidRPr="00937EA1" w:rsidRDefault="00437284" w:rsidP="00C07C42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EA1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937EA1" w:rsidRPr="00937E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втором этапе</w:t>
      </w:r>
      <w:r w:rsidR="00937EA1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обучения, где педагог только ставит проблему, а метод её решения дети ищут самостоятельно, стоит задача научить детей разными способами находить решение проблемных задач. В работе использ</w:t>
      </w:r>
      <w:r w:rsidR="00C07C4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="00937EA1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7EA1" w:rsidRPr="00937EA1" w:rsidRDefault="00937EA1" w:rsidP="0093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проблемные вопросы: "Что надо сделать?", "Как можно это проверить?", "Что получиться, </w:t>
      </w:r>
      <w:r w:rsidR="00C61A77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если: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937EA1" w:rsidRPr="00937EA1" w:rsidRDefault="00937EA1" w:rsidP="0093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вопросы, побуждающие к демонстрации и развитию беглости и оригинальности мышления;</w:t>
      </w:r>
    </w:p>
    <w:p w:rsidR="00937EA1" w:rsidRPr="00937EA1" w:rsidRDefault="00937EA1" w:rsidP="0093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создаются специальные условия для практики межличностного общения и сотрудничества;</w:t>
      </w:r>
    </w:p>
    <w:p w:rsidR="00937EA1" w:rsidRPr="00937EA1" w:rsidRDefault="00937EA1" w:rsidP="00937E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пополнение уголка новыми материалами и предметами;</w:t>
      </w:r>
    </w:p>
    <w:p w:rsidR="00937EA1" w:rsidRPr="00937EA1" w:rsidRDefault="00937EA1" w:rsidP="002A11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моделирование исследовательской деятельности взрослым - для развития навыков экспериментирования и активности у пассивных и застенчивых детей.</w:t>
      </w:r>
    </w:p>
    <w:p w:rsidR="00937EA1" w:rsidRPr="00937EA1" w:rsidRDefault="00937EA1" w:rsidP="00937EA1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937E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третьем этапе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обучения, где постановка проблемы, отыскивание метода и разработка самого решения осуществляется детьми самостоятельно, приходиться решать следующую задачу: как сделать, чтобы ребенок старшего дошкольного возраста смог самостоятельно пройти через все структурные компоненты проектной деятельности. Для этого использ</w:t>
      </w:r>
      <w:r w:rsidR="00C07C4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методы и приемы:</w:t>
      </w:r>
    </w:p>
    <w:p w:rsidR="00937EA1" w:rsidRPr="00937EA1" w:rsidRDefault="00937EA1" w:rsidP="00937E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831D51"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карточек-символов,</w:t>
      </w: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подсказывающих способы деятельности детей;</w:t>
      </w:r>
    </w:p>
    <w:p w:rsidR="00937EA1" w:rsidRPr="00937EA1" w:rsidRDefault="00937EA1" w:rsidP="00937E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ребенком своей деятельности;</w:t>
      </w:r>
    </w:p>
    <w:p w:rsidR="00937EA1" w:rsidRPr="00937EA1" w:rsidRDefault="00937EA1" w:rsidP="00937E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старших братьев и сестер, родителей</w:t>
      </w:r>
    </w:p>
    <w:p w:rsidR="00937EA1" w:rsidRPr="00937EA1" w:rsidRDefault="00937EA1" w:rsidP="00937EA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EA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дневниковых записей с графическим описанием опытов.</w:t>
      </w:r>
    </w:p>
    <w:p w:rsidR="00937EA1" w:rsidRPr="00937EA1" w:rsidRDefault="00937EA1" w:rsidP="00DA74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37EA1">
        <w:rPr>
          <w:sz w:val="28"/>
          <w:szCs w:val="28"/>
        </w:rPr>
        <w:t>Во время рефлексии дети отме</w:t>
      </w:r>
      <w:r w:rsidR="00DA7424">
        <w:rPr>
          <w:sz w:val="28"/>
          <w:szCs w:val="28"/>
        </w:rPr>
        <w:t>чают</w:t>
      </w:r>
      <w:r w:rsidRPr="00937EA1">
        <w:rPr>
          <w:sz w:val="28"/>
          <w:szCs w:val="28"/>
        </w:rPr>
        <w:t>, что им нравится: узнавать новое и интересное, экспериментировать, помогать другим, делиться своими знаниями и умениями. Работа в проекте спл</w:t>
      </w:r>
      <w:r w:rsidR="00DA7424">
        <w:rPr>
          <w:sz w:val="28"/>
          <w:szCs w:val="28"/>
        </w:rPr>
        <w:t>ачивает</w:t>
      </w:r>
      <w:r w:rsidRPr="00937EA1">
        <w:rPr>
          <w:sz w:val="28"/>
          <w:szCs w:val="28"/>
        </w:rPr>
        <w:t xml:space="preserve"> </w:t>
      </w:r>
      <w:r w:rsidR="00DA7424">
        <w:rPr>
          <w:sz w:val="28"/>
          <w:szCs w:val="28"/>
        </w:rPr>
        <w:t xml:space="preserve"> не только </w:t>
      </w:r>
      <w:r w:rsidRPr="00937EA1">
        <w:rPr>
          <w:sz w:val="28"/>
          <w:szCs w:val="28"/>
        </w:rPr>
        <w:t>ребят,</w:t>
      </w:r>
      <w:r w:rsidR="00DA7424">
        <w:rPr>
          <w:sz w:val="28"/>
          <w:szCs w:val="28"/>
        </w:rPr>
        <w:t xml:space="preserve"> но и родителей</w:t>
      </w:r>
      <w:r w:rsidRPr="00937EA1">
        <w:rPr>
          <w:sz w:val="28"/>
          <w:szCs w:val="28"/>
        </w:rPr>
        <w:t xml:space="preserve"> ведь они </w:t>
      </w:r>
      <w:r w:rsidR="00DA7424">
        <w:rPr>
          <w:sz w:val="28"/>
          <w:szCs w:val="28"/>
        </w:rPr>
        <w:t xml:space="preserve">  заняты общим делом</w:t>
      </w:r>
      <w:r w:rsidRPr="00937EA1">
        <w:rPr>
          <w:sz w:val="28"/>
          <w:szCs w:val="28"/>
        </w:rPr>
        <w:t>.</w:t>
      </w:r>
    </w:p>
    <w:p w:rsidR="00937EA1" w:rsidRPr="00937EA1" w:rsidRDefault="00937EA1" w:rsidP="00DA74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bookmarkStart w:id="0" w:name="_GoBack"/>
      <w:r w:rsidRPr="00937EA1">
        <w:rPr>
          <w:sz w:val="28"/>
          <w:szCs w:val="28"/>
        </w:rPr>
        <w:t xml:space="preserve">Работа в проекте помогает развить творческие способности детей. Ведь, прежде всего, воплощая проект, следует начать с формирования оригинального замысла, в конце проекта может быть создан новый творческий продукт, который ценен тем, что представляет собой уникальное видение мира, свойственное данному ребенку. Кроме того, </w:t>
      </w:r>
      <w:r w:rsidR="00DA7424">
        <w:rPr>
          <w:sz w:val="28"/>
          <w:szCs w:val="28"/>
        </w:rPr>
        <w:t xml:space="preserve">ребенок </w:t>
      </w:r>
      <w:r w:rsidRPr="00937EA1">
        <w:rPr>
          <w:sz w:val="28"/>
          <w:szCs w:val="28"/>
        </w:rPr>
        <w:t>получает позитивный опыт конкурентного взаимодействия и понимает, что идея должна представлять ценность не только для него, но и для других.</w:t>
      </w:r>
    </w:p>
    <w:bookmarkEnd w:id="0"/>
    <w:p w:rsidR="006439D3" w:rsidRPr="00DA7424" w:rsidRDefault="006439D3"/>
    <w:sectPr w:rsidR="006439D3" w:rsidRPr="00DA7424" w:rsidSect="00C07C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A00FE"/>
    <w:multiLevelType w:val="multilevel"/>
    <w:tmpl w:val="70F4B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C5B86"/>
    <w:multiLevelType w:val="multilevel"/>
    <w:tmpl w:val="B718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796002"/>
    <w:multiLevelType w:val="multilevel"/>
    <w:tmpl w:val="CF5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7133DB"/>
    <w:multiLevelType w:val="multilevel"/>
    <w:tmpl w:val="19A4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6124C9"/>
    <w:multiLevelType w:val="multilevel"/>
    <w:tmpl w:val="D06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39"/>
    <w:rsid w:val="000327C0"/>
    <w:rsid w:val="000560F0"/>
    <w:rsid w:val="00067949"/>
    <w:rsid w:val="000C741A"/>
    <w:rsid w:val="00140990"/>
    <w:rsid w:val="00231BDA"/>
    <w:rsid w:val="00245992"/>
    <w:rsid w:val="002468B9"/>
    <w:rsid w:val="002A1106"/>
    <w:rsid w:val="00315E32"/>
    <w:rsid w:val="00326639"/>
    <w:rsid w:val="00437284"/>
    <w:rsid w:val="005F61E7"/>
    <w:rsid w:val="00617A22"/>
    <w:rsid w:val="00623CE5"/>
    <w:rsid w:val="00634666"/>
    <w:rsid w:val="006439D3"/>
    <w:rsid w:val="00667FEA"/>
    <w:rsid w:val="007C516A"/>
    <w:rsid w:val="007E6A46"/>
    <w:rsid w:val="00831D51"/>
    <w:rsid w:val="008E4CC1"/>
    <w:rsid w:val="00937EA1"/>
    <w:rsid w:val="00A12FC6"/>
    <w:rsid w:val="00A51192"/>
    <w:rsid w:val="00B474B5"/>
    <w:rsid w:val="00B82D89"/>
    <w:rsid w:val="00C07C42"/>
    <w:rsid w:val="00C61A77"/>
    <w:rsid w:val="00DA6394"/>
    <w:rsid w:val="00DA7424"/>
    <w:rsid w:val="00F6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46F30-4FC2-4E23-ADCB-EF677EC1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44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Ручеёк</dc:creator>
  <cp:lastModifiedBy>Светлана</cp:lastModifiedBy>
  <cp:revision>6</cp:revision>
  <dcterms:created xsi:type="dcterms:W3CDTF">2016-11-28T15:14:00Z</dcterms:created>
  <dcterms:modified xsi:type="dcterms:W3CDTF">2022-02-05T07:02:00Z</dcterms:modified>
</cp:coreProperties>
</file>